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附件3：购房意向统计表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559"/>
        <w:gridCol w:w="2570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拟团购户型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971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dcterms:modified xsi:type="dcterms:W3CDTF">2017-09-01T03:17:48Z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