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9BB" w:rsidRPr="006C09BB" w:rsidRDefault="00D932F0" w:rsidP="00D932F0">
      <w:pPr>
        <w:snapToGrid w:val="0"/>
        <w:spacing w:after="0" w:line="240" w:lineRule="auto"/>
        <w:rPr>
          <w:rFonts w:ascii="SimSun" w:eastAsia="SimSun" w:hAnsi="SimSun" w:cs="Times New Roman"/>
          <w:b/>
          <w:color w:val="333333"/>
          <w:sz w:val="24"/>
          <w:szCs w:val="24"/>
        </w:rPr>
      </w:pPr>
      <w:r w:rsidRPr="00D932F0">
        <w:rPr>
          <w:rFonts w:ascii="SimSun" w:eastAsia="SimSun" w:hAnsi="SimSun" w:cs="Times New Roman" w:hint="eastAsia"/>
          <w:color w:val="333333"/>
          <w:sz w:val="24"/>
          <w:szCs w:val="24"/>
        </w:rPr>
        <w:t>姓名</w:t>
      </w:r>
      <w:r w:rsidRPr="00D932F0">
        <w:rPr>
          <w:rFonts w:ascii="SimSun" w:eastAsia="SimSun" w:hAnsi="SimSun" w:cs="Times New Roman" w:hint="eastAsia"/>
          <w:color w:val="333333"/>
          <w:sz w:val="24"/>
          <w:szCs w:val="24"/>
        </w:rPr>
        <w:t>：</w:t>
      </w:r>
      <w:r w:rsidR="006C09BB" w:rsidRPr="006C09BB">
        <w:rPr>
          <w:rFonts w:ascii="SimSun" w:eastAsia="SimSun" w:hAnsi="SimSun" w:cs="Times New Roman" w:hint="eastAsia"/>
          <w:b/>
          <w:color w:val="333333"/>
          <w:sz w:val="24"/>
          <w:szCs w:val="24"/>
        </w:rPr>
        <w:t>贾新峰</w:t>
      </w:r>
    </w:p>
    <w:p w:rsidR="006C09BB" w:rsidRDefault="00D636F8" w:rsidP="00D932F0">
      <w:pPr>
        <w:snapToGrid w:val="0"/>
        <w:spacing w:after="0" w:line="240" w:lineRule="auto"/>
        <w:rPr>
          <w:rFonts w:ascii="SimSun" w:eastAsia="SimSun" w:hAnsi="SimSun" w:cs="Times New Roman"/>
          <w:color w:val="333333"/>
          <w:sz w:val="24"/>
          <w:szCs w:val="24"/>
        </w:rPr>
      </w:pPr>
      <w:r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职称</w:t>
      </w:r>
      <w:r w:rsidR="006C09BB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：</w:t>
      </w:r>
      <w:r w:rsidR="006C09BB">
        <w:rPr>
          <w:rFonts w:ascii="SimSun" w:eastAsia="SimSun" w:hAnsi="SimSun" w:cs="Times New Roman" w:hint="eastAsia"/>
          <w:color w:val="333333"/>
          <w:sz w:val="24"/>
          <w:szCs w:val="24"/>
        </w:rPr>
        <w:t>讲师</w:t>
      </w:r>
      <w:r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br/>
      </w:r>
      <w:r>
        <w:rPr>
          <w:rFonts w:ascii="SimSun" w:eastAsia="SimSun" w:hAnsi="SimSun" w:cs="Times New Roman" w:hint="eastAsia"/>
          <w:color w:val="333333"/>
          <w:sz w:val="24"/>
          <w:szCs w:val="24"/>
        </w:rPr>
        <w:t>职务</w:t>
      </w:r>
      <w:r w:rsidR="006C09BB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：</w:t>
      </w:r>
    </w:p>
    <w:p w:rsidR="00D932F0" w:rsidRDefault="00D636F8" w:rsidP="00D932F0">
      <w:pPr>
        <w:snapToGrid w:val="0"/>
        <w:spacing w:after="0" w:line="240" w:lineRule="auto"/>
        <w:rPr>
          <w:rFonts w:ascii="SimSun" w:eastAsia="SimSun" w:hAnsi="SimSun" w:cs="Times New Roman"/>
          <w:color w:val="333333"/>
          <w:sz w:val="24"/>
          <w:szCs w:val="24"/>
        </w:rPr>
      </w:pPr>
      <w:r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br/>
      </w:r>
      <w:r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教育与工作经历</w:t>
      </w:r>
    </w:p>
    <w:p w:rsidR="00D932F0" w:rsidRDefault="00D636F8" w:rsidP="00D932F0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ascii="Times New Roman" w:hAnsi="Times New Roman"/>
          <w:color w:val="333333"/>
          <w:sz w:val="24"/>
          <w:szCs w:val="24"/>
        </w:rPr>
      </w:pPr>
      <w:r w:rsidRPr="00D932F0">
        <w:rPr>
          <w:rFonts w:ascii="Times New Roman" w:hAnsi="Times New Roman"/>
          <w:color w:val="333333"/>
          <w:sz w:val="24"/>
          <w:szCs w:val="24"/>
        </w:rPr>
        <w:t>2002 – 2006</w:t>
      </w:r>
      <w:r w:rsidRPr="00D932F0">
        <w:rPr>
          <w:rFonts w:ascii="Times New Roman" w:hAnsi="Times New Roman"/>
          <w:color w:val="333333"/>
          <w:sz w:val="24"/>
          <w:szCs w:val="24"/>
        </w:rPr>
        <w:tab/>
      </w:r>
      <w:r w:rsidRPr="00D932F0">
        <w:rPr>
          <w:rFonts w:ascii="SimSun" w:hAnsi="SimSun" w:hint="eastAsia"/>
          <w:color w:val="333333"/>
          <w:sz w:val="24"/>
          <w:szCs w:val="24"/>
        </w:rPr>
        <w:t>本科</w:t>
      </w:r>
      <w:r w:rsidRPr="00D932F0">
        <w:rPr>
          <w:rFonts w:ascii="SimSun" w:hAnsi="SimSun" w:hint="eastAsia"/>
          <w:color w:val="333333"/>
          <w:sz w:val="24"/>
          <w:szCs w:val="24"/>
        </w:rPr>
        <w:tab/>
      </w:r>
      <w:r w:rsidRPr="00D932F0">
        <w:rPr>
          <w:rFonts w:ascii="SimSun" w:hAnsi="SimSun" w:hint="eastAsia"/>
          <w:color w:val="333333"/>
          <w:sz w:val="24"/>
          <w:szCs w:val="24"/>
        </w:rPr>
        <w:tab/>
      </w:r>
      <w:r w:rsidRPr="00D932F0">
        <w:rPr>
          <w:rFonts w:ascii="Times New Roman" w:hAnsi="Times New Roman" w:hint="eastAsia"/>
          <w:color w:val="333333"/>
          <w:sz w:val="24"/>
          <w:szCs w:val="24"/>
        </w:rPr>
        <w:t>西南石油</w:t>
      </w:r>
      <w:r w:rsidRPr="00D932F0">
        <w:rPr>
          <w:rFonts w:ascii="Times New Roman" w:hAnsi="Times New Roman"/>
          <w:color w:val="333333"/>
          <w:sz w:val="24"/>
          <w:szCs w:val="24"/>
        </w:rPr>
        <w:t>大学</w:t>
      </w:r>
      <w:r w:rsidRPr="00D932F0">
        <w:rPr>
          <w:rFonts w:ascii="SimSun" w:hAnsi="SimSun" w:hint="eastAsia"/>
          <w:color w:val="333333"/>
          <w:sz w:val="24"/>
          <w:szCs w:val="24"/>
        </w:rPr>
        <w:t> </w:t>
      </w:r>
    </w:p>
    <w:p w:rsidR="00D932F0" w:rsidRDefault="00D636F8" w:rsidP="00D932F0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ascii="Times New Roman" w:hAnsi="Times New Roman"/>
          <w:color w:val="333333"/>
          <w:sz w:val="24"/>
          <w:szCs w:val="24"/>
        </w:rPr>
      </w:pPr>
      <w:r w:rsidRPr="00D932F0">
        <w:rPr>
          <w:rFonts w:ascii="Times New Roman" w:hAnsi="Times New Roman"/>
          <w:color w:val="333333"/>
          <w:sz w:val="24"/>
          <w:szCs w:val="24"/>
        </w:rPr>
        <w:t>2006 – 2009</w:t>
      </w:r>
      <w:r w:rsidRPr="00D932F0">
        <w:rPr>
          <w:rFonts w:ascii="Times New Roman" w:hAnsi="Times New Roman"/>
          <w:color w:val="333333"/>
          <w:sz w:val="24"/>
          <w:szCs w:val="24"/>
        </w:rPr>
        <w:tab/>
      </w:r>
      <w:r w:rsidRPr="00D932F0">
        <w:rPr>
          <w:rFonts w:ascii="SimSun" w:hAnsi="SimSun" w:hint="eastAsia"/>
          <w:color w:val="333333"/>
          <w:sz w:val="24"/>
          <w:szCs w:val="24"/>
        </w:rPr>
        <w:t>硕士</w:t>
      </w:r>
      <w:r w:rsidRPr="00D932F0">
        <w:rPr>
          <w:rFonts w:ascii="SimSun" w:hAnsi="SimSun"/>
          <w:color w:val="333333"/>
          <w:sz w:val="24"/>
          <w:szCs w:val="24"/>
        </w:rPr>
        <w:tab/>
      </w:r>
      <w:r w:rsidRPr="00D932F0">
        <w:rPr>
          <w:rFonts w:ascii="SimSun" w:hAnsi="SimSun"/>
          <w:color w:val="333333"/>
          <w:sz w:val="24"/>
          <w:szCs w:val="24"/>
        </w:rPr>
        <w:tab/>
      </w:r>
      <w:r w:rsidRPr="00D932F0">
        <w:rPr>
          <w:rFonts w:ascii="SimSun" w:hAnsi="SimSun" w:hint="eastAsia"/>
          <w:color w:val="333333"/>
          <w:sz w:val="24"/>
          <w:szCs w:val="24"/>
        </w:rPr>
        <w:t>中国</w:t>
      </w:r>
      <w:r w:rsidRPr="00D932F0">
        <w:rPr>
          <w:rFonts w:ascii="SimSun" w:hAnsi="SimSun"/>
          <w:color w:val="333333"/>
          <w:sz w:val="24"/>
          <w:szCs w:val="24"/>
        </w:rPr>
        <w:t>石油勘探开发研究院</w:t>
      </w:r>
      <w:r w:rsidRPr="00D932F0">
        <w:rPr>
          <w:rFonts w:ascii="SimSun" w:hAnsi="SimSun" w:hint="eastAsia"/>
          <w:color w:val="333333"/>
          <w:sz w:val="24"/>
          <w:szCs w:val="24"/>
        </w:rPr>
        <w:t> </w:t>
      </w:r>
      <w:r w:rsidR="00D932F0">
        <w:rPr>
          <w:rFonts w:ascii="Times New Roman" w:hAnsi="Times New Roman"/>
          <w:color w:val="333333"/>
          <w:sz w:val="24"/>
          <w:szCs w:val="24"/>
        </w:rPr>
        <w:t> </w:t>
      </w:r>
    </w:p>
    <w:p w:rsidR="00D932F0" w:rsidRDefault="00D636F8" w:rsidP="00D932F0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ascii="Times New Roman" w:hAnsi="Times New Roman"/>
          <w:color w:val="333333"/>
          <w:sz w:val="24"/>
          <w:szCs w:val="24"/>
        </w:rPr>
      </w:pPr>
      <w:r w:rsidRPr="00D932F0">
        <w:rPr>
          <w:rFonts w:ascii="Times New Roman" w:hAnsi="Times New Roman"/>
          <w:color w:val="333333"/>
          <w:sz w:val="24"/>
          <w:szCs w:val="24"/>
        </w:rPr>
        <w:t>2009 – 2014</w:t>
      </w:r>
      <w:r w:rsidRPr="00D932F0">
        <w:rPr>
          <w:rFonts w:ascii="Times New Roman" w:hAnsi="Times New Roman"/>
          <w:color w:val="333333"/>
          <w:sz w:val="24"/>
          <w:szCs w:val="24"/>
        </w:rPr>
        <w:tab/>
      </w:r>
      <w:r w:rsidRPr="00D932F0">
        <w:rPr>
          <w:rFonts w:ascii="SimSun" w:hAnsi="SimSun" w:hint="eastAsia"/>
          <w:color w:val="333333"/>
          <w:sz w:val="24"/>
          <w:szCs w:val="24"/>
        </w:rPr>
        <w:t>博士</w:t>
      </w:r>
      <w:r w:rsidRPr="00D932F0">
        <w:rPr>
          <w:rFonts w:ascii="SimSun" w:hAnsi="SimSun"/>
          <w:color w:val="333333"/>
          <w:sz w:val="24"/>
          <w:szCs w:val="24"/>
        </w:rPr>
        <w:tab/>
      </w:r>
      <w:r w:rsidRPr="00D932F0">
        <w:rPr>
          <w:rFonts w:ascii="SimSun" w:hAnsi="SimSun"/>
          <w:color w:val="333333"/>
          <w:sz w:val="24"/>
          <w:szCs w:val="24"/>
        </w:rPr>
        <w:tab/>
      </w:r>
      <w:r w:rsidRPr="00D932F0">
        <w:rPr>
          <w:rFonts w:ascii="Times New Roman" w:hAnsi="Times New Roman" w:hint="eastAsia"/>
          <w:color w:val="333333"/>
          <w:sz w:val="24"/>
          <w:szCs w:val="24"/>
        </w:rPr>
        <w:t>加拿大里贾纳</w:t>
      </w:r>
      <w:r w:rsidRPr="00D932F0">
        <w:rPr>
          <w:rFonts w:ascii="Times New Roman" w:hAnsi="Times New Roman"/>
          <w:color w:val="333333"/>
          <w:sz w:val="24"/>
          <w:szCs w:val="24"/>
        </w:rPr>
        <w:t>大学</w:t>
      </w:r>
      <w:r w:rsidRPr="00D932F0">
        <w:rPr>
          <w:rFonts w:ascii="SimSun" w:hAnsi="SimSun" w:hint="eastAsia"/>
          <w:color w:val="333333"/>
          <w:sz w:val="24"/>
          <w:szCs w:val="24"/>
        </w:rPr>
        <w:t> </w:t>
      </w:r>
    </w:p>
    <w:p w:rsidR="006C09BB" w:rsidRPr="00D932F0" w:rsidRDefault="00D636F8" w:rsidP="00D932F0">
      <w:pPr>
        <w:pStyle w:val="ListParagraph"/>
        <w:numPr>
          <w:ilvl w:val="0"/>
          <w:numId w:val="4"/>
        </w:numPr>
        <w:snapToGrid w:val="0"/>
        <w:spacing w:after="0" w:line="240" w:lineRule="auto"/>
        <w:contextualSpacing w:val="0"/>
        <w:rPr>
          <w:rFonts w:ascii="Times New Roman" w:hAnsi="Times New Roman"/>
          <w:color w:val="333333"/>
          <w:sz w:val="24"/>
          <w:szCs w:val="24"/>
        </w:rPr>
      </w:pPr>
      <w:r w:rsidRPr="00D932F0">
        <w:rPr>
          <w:rFonts w:ascii="Times New Roman" w:hAnsi="Times New Roman"/>
          <w:color w:val="333333"/>
          <w:sz w:val="24"/>
          <w:szCs w:val="24"/>
        </w:rPr>
        <w:t xml:space="preserve">2014 – </w:t>
      </w:r>
      <w:r w:rsidRPr="00D932F0">
        <w:rPr>
          <w:rFonts w:ascii="Times New Roman" w:hAnsi="Times New Roman" w:hint="eastAsia"/>
          <w:color w:val="333333"/>
          <w:sz w:val="24"/>
          <w:szCs w:val="24"/>
        </w:rPr>
        <w:t>至今</w:t>
      </w:r>
      <w:r w:rsidRPr="00D932F0">
        <w:rPr>
          <w:rFonts w:ascii="Times New Roman" w:hAnsi="Times New Roman"/>
          <w:color w:val="333333"/>
          <w:sz w:val="24"/>
          <w:szCs w:val="24"/>
        </w:rPr>
        <w:tab/>
      </w:r>
      <w:r w:rsidRPr="00D932F0">
        <w:rPr>
          <w:rFonts w:ascii="SimSun" w:hAnsi="SimSun" w:hint="eastAsia"/>
          <w:color w:val="333333"/>
          <w:sz w:val="24"/>
          <w:szCs w:val="24"/>
        </w:rPr>
        <w:t>博士后</w:t>
      </w:r>
      <w:r w:rsidRPr="00D932F0">
        <w:rPr>
          <w:rFonts w:ascii="SimSun" w:hAnsi="SimSun"/>
          <w:color w:val="333333"/>
          <w:sz w:val="24"/>
          <w:szCs w:val="24"/>
        </w:rPr>
        <w:tab/>
      </w:r>
      <w:r w:rsidRPr="00D932F0">
        <w:rPr>
          <w:rFonts w:ascii="Times New Roman" w:hAnsi="Times New Roman" w:hint="eastAsia"/>
          <w:color w:val="333333"/>
          <w:sz w:val="24"/>
          <w:szCs w:val="24"/>
        </w:rPr>
        <w:t>加拿大</w:t>
      </w:r>
      <w:r w:rsidRPr="00D932F0">
        <w:rPr>
          <w:rFonts w:ascii="Times New Roman" w:hAnsi="Times New Roman"/>
          <w:color w:val="333333"/>
          <w:sz w:val="24"/>
          <w:szCs w:val="24"/>
        </w:rPr>
        <w:t>卡尔加里大学</w:t>
      </w:r>
      <w:r w:rsidRPr="00D932F0">
        <w:rPr>
          <w:rFonts w:ascii="SimSun" w:hAnsi="SimSun" w:hint="eastAsia"/>
          <w:color w:val="333333"/>
          <w:sz w:val="24"/>
          <w:szCs w:val="24"/>
        </w:rPr>
        <w:t> </w:t>
      </w:r>
      <w:r w:rsidRPr="00D932F0">
        <w:rPr>
          <w:rFonts w:ascii="Times New Roman" w:hAnsi="Times New Roman"/>
          <w:color w:val="333333"/>
          <w:sz w:val="24"/>
          <w:szCs w:val="24"/>
        </w:rPr>
        <w:br/>
      </w:r>
    </w:p>
    <w:p w:rsidR="00D636F8" w:rsidRDefault="006C09BB" w:rsidP="00D932F0">
      <w:pPr>
        <w:snapToGrid w:val="0"/>
        <w:spacing w:after="0" w:line="240" w:lineRule="auto"/>
        <w:rPr>
          <w:rFonts w:ascii="SimSun" w:eastAsia="SimSun" w:hAnsi="SimSun" w:cs="Times New Roman"/>
          <w:color w:val="333333"/>
          <w:sz w:val="24"/>
          <w:szCs w:val="24"/>
        </w:rPr>
      </w:pPr>
      <w:r>
        <w:rPr>
          <w:rFonts w:ascii="SimSun" w:eastAsia="SimSun" w:hAnsi="SimSun" w:cs="Times New Roman" w:hint="eastAsia"/>
          <w:color w:val="333333"/>
          <w:sz w:val="24"/>
          <w:szCs w:val="24"/>
        </w:rPr>
        <w:t>个人主页</w:t>
      </w:r>
      <w:r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：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br/>
      </w:r>
      <w:r w:rsidR="00D636F8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电子邮箱</w:t>
      </w:r>
      <w:r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：</w:t>
      </w:r>
      <w:r w:rsidR="00D636F8">
        <w:rPr>
          <w:rFonts w:ascii="Times New Roman" w:eastAsia="SimSun" w:hAnsi="Times New Roman" w:cs="Times New Roman"/>
          <w:color w:val="333333"/>
          <w:sz w:val="24"/>
          <w:szCs w:val="24"/>
        </w:rPr>
        <w:t>xinfeng.jia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t>@yahoo.com</w:t>
      </w:r>
      <w:r w:rsidR="00D636F8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 xml:space="preserve">　　　　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t> 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br/>
      </w:r>
      <w:r w:rsidR="00D636F8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联系电话</w:t>
      </w:r>
      <w:r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：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t>1</w:t>
      </w:r>
      <w:r w:rsidR="00D636F8">
        <w:rPr>
          <w:rFonts w:ascii="Times New Roman" w:eastAsia="SimSun" w:hAnsi="Times New Roman" w:cs="Times New Roman"/>
          <w:color w:val="333333"/>
          <w:sz w:val="24"/>
          <w:szCs w:val="24"/>
        </w:rPr>
        <w:t>8501014970</w:t>
      </w:r>
      <w:r w:rsidR="00D636F8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 xml:space="preserve">　　</w:t>
      </w:r>
      <w:r w:rsidR="00D932F0">
        <w:rPr>
          <w:rFonts w:ascii="Times New Roman" w:eastAsia="SimSun" w:hAnsi="Times New Roman" w:cs="Times New Roman"/>
          <w:color w:val="333333"/>
          <w:sz w:val="24"/>
          <w:szCs w:val="24"/>
        </w:rPr>
        <w:br/>
      </w:r>
      <w:r w:rsidR="00D636F8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所在系所：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t> </w:t>
      </w:r>
      <w:r w:rsidR="00D636F8" w:rsidRPr="00D636F8">
        <w:rPr>
          <w:rFonts w:ascii="Times New Roman" w:eastAsia="SimSun" w:hAnsi="Times New Roman" w:cs="Times New Roman"/>
          <w:color w:val="333333"/>
          <w:sz w:val="24"/>
          <w:szCs w:val="24"/>
        </w:rPr>
        <w:br/>
      </w:r>
      <w:r w:rsidR="00D636F8" w:rsidRPr="00D636F8">
        <w:rPr>
          <w:rFonts w:ascii="SimSun" w:eastAsia="SimSun" w:hAnsi="SimSun" w:cs="Times New Roman" w:hint="eastAsia"/>
          <w:color w:val="333333"/>
          <w:sz w:val="24"/>
          <w:szCs w:val="24"/>
        </w:rPr>
        <w:t>研究方向：</w:t>
      </w:r>
      <w:r w:rsidR="00D636F8">
        <w:rPr>
          <w:rFonts w:ascii="SimSun" w:eastAsia="SimSun" w:hAnsi="SimSun" w:cs="Times New Roman" w:hint="eastAsia"/>
          <w:color w:val="333333"/>
          <w:sz w:val="24"/>
          <w:szCs w:val="24"/>
        </w:rPr>
        <w:t>稠油开发</w:t>
      </w:r>
    </w:p>
    <w:p w:rsidR="006C09BB" w:rsidRDefault="006C09BB" w:rsidP="00D932F0">
      <w:pPr>
        <w:snapToGrid w:val="0"/>
        <w:spacing w:after="0" w:line="240" w:lineRule="auto"/>
        <w:rPr>
          <w:rFonts w:ascii="SimSun" w:eastAsia="SimSun" w:hAnsi="SimSun" w:cs="Times New Roman"/>
          <w:color w:val="333333"/>
          <w:sz w:val="24"/>
          <w:szCs w:val="24"/>
        </w:rPr>
      </w:pPr>
      <w:bookmarkStart w:id="0" w:name="_GoBack"/>
      <w:bookmarkEnd w:id="0"/>
    </w:p>
    <w:p w:rsidR="00D636F8" w:rsidRDefault="00D636F8" w:rsidP="00D932F0">
      <w:pPr>
        <w:snapToGrid w:val="0"/>
        <w:spacing w:after="0" w:line="240" w:lineRule="auto"/>
        <w:rPr>
          <w:rFonts w:ascii="SimSun" w:eastAsia="SimSun" w:hAnsi="SimSun" w:cs="Times New Roman"/>
          <w:color w:val="333333"/>
          <w:sz w:val="24"/>
          <w:szCs w:val="24"/>
        </w:rPr>
      </w:pPr>
      <w:r>
        <w:rPr>
          <w:rFonts w:ascii="SimSun" w:eastAsia="SimSun" w:hAnsi="SimSun" w:cs="Times New Roman" w:hint="eastAsia"/>
          <w:color w:val="333333"/>
          <w:sz w:val="24"/>
          <w:szCs w:val="24"/>
        </w:rPr>
        <w:t>论文</w:t>
      </w:r>
    </w:p>
    <w:p w:rsidR="00D636F8" w:rsidRPr="00D636F8" w:rsidRDefault="00D636F8" w:rsidP="00D932F0">
      <w:pPr>
        <w:snapToGrid w:val="0"/>
        <w:spacing w:after="0" w:line="240" w:lineRule="auto"/>
        <w:rPr>
          <w:rFonts w:ascii="Times New Roman" w:eastAsia="SimSun" w:hAnsi="Times New Roman" w:cs="Times New Roman"/>
          <w:b/>
          <w:color w:val="333333"/>
          <w:sz w:val="24"/>
          <w:szCs w:val="24"/>
        </w:rPr>
      </w:pPr>
      <w:r w:rsidRPr="00D636F8">
        <w:rPr>
          <w:rFonts w:ascii="Times New Roman" w:eastAsia="SimSun" w:hAnsi="Times New Roman" w:cs="Times New Roman"/>
          <w:b/>
          <w:color w:val="333333"/>
          <w:sz w:val="24"/>
          <w:szCs w:val="24"/>
        </w:rPr>
        <w:t>SCI</w:t>
      </w:r>
    </w:p>
    <w:p w:rsidR="000E5C9C" w:rsidRPr="000E5C9C" w:rsidRDefault="000E5C9C" w:rsidP="00D932F0">
      <w:pPr>
        <w:numPr>
          <w:ilvl w:val="0"/>
          <w:numId w:val="1"/>
        </w:numPr>
        <w:snapToGrid w:val="0"/>
        <w:spacing w:after="0" w:line="240" w:lineRule="auto"/>
        <w:rPr>
          <w:rStyle w:val="apple-style-span"/>
          <w:rFonts w:ascii="Times New Roman" w:hAnsi="Times New Roman" w:cs="Times New Roman"/>
        </w:rPr>
      </w:pPr>
      <w:bookmarkStart w:id="1" w:name="OLE_LINK7"/>
      <w:bookmarkStart w:id="2" w:name="OLE_LINK8"/>
      <w:r w:rsidRPr="000E5C9C">
        <w:rPr>
          <w:rFonts w:ascii="Times New Roman" w:hAnsi="Times New Roman" w:cs="Times New Roman"/>
          <w:b/>
          <w:lang w:val="de-DE"/>
        </w:rPr>
        <w:t>X. Jia</w:t>
      </w:r>
      <w:r w:rsidRPr="000E5C9C">
        <w:rPr>
          <w:rFonts w:ascii="Times New Roman" w:hAnsi="Times New Roman" w:cs="Times New Roman"/>
          <w:lang w:val="de-DE"/>
        </w:rPr>
        <w:t xml:space="preserve">, Q., Wang, R. Lin, J. Li, Z. Chen (2016). </w:t>
      </w:r>
      <w:r w:rsidRPr="000E5C9C">
        <w:rPr>
          <w:rStyle w:val="apple-style-span"/>
          <w:rFonts w:ascii="Times New Roman" w:hAnsi="Times New Roman" w:cs="Times New Roman"/>
          <w:color w:val="222222"/>
        </w:rPr>
        <w:t xml:space="preserve">Transient Convective Heat Transfer in a Steam-Assisted Gravity Drainage (SAGD) Process. </w:t>
      </w:r>
      <w:r w:rsidRPr="000E5C9C">
        <w:rPr>
          <w:rStyle w:val="apple-style-span"/>
          <w:rFonts w:ascii="Times New Roman" w:hAnsi="Times New Roman" w:cs="Times New Roman"/>
          <w:i/>
          <w:color w:val="222222"/>
          <w:u w:val="single"/>
        </w:rPr>
        <w:t>Journal of Petroleum Science and Engineering</w:t>
      </w:r>
      <w:r w:rsidRPr="000E5C9C">
        <w:rPr>
          <w:rStyle w:val="apple-style-span"/>
          <w:rFonts w:ascii="Times New Roman" w:hAnsi="Times New Roman" w:cs="Times New Roman"/>
          <w:color w:val="222222"/>
        </w:rPr>
        <w:t xml:space="preserve">, MSID: </w:t>
      </w:r>
      <w:r w:rsidRPr="000E5C9C">
        <w:rPr>
          <w:rFonts w:ascii="Times New Roman" w:eastAsia="SimSun" w:hAnsi="Times New Roman" w:cs="Times New Roman"/>
          <w:color w:val="000000" w:themeColor="text1"/>
          <w:lang w:eastAsia="en-US"/>
        </w:rPr>
        <w:t>PETROL8987.</w:t>
      </w:r>
      <w:r w:rsidRPr="000E5C9C">
        <w:rPr>
          <w:rStyle w:val="apple-style-span"/>
          <w:rFonts w:ascii="Times New Roman" w:hAnsi="Times New Roman" w:cs="Times New Roman"/>
          <w:color w:val="222222"/>
        </w:rPr>
        <w:t xml:space="preserve"> (Under review)</w:t>
      </w:r>
    </w:p>
    <w:p w:rsidR="00D636F8" w:rsidRPr="000E5C9C" w:rsidRDefault="00D636F8" w:rsidP="00D932F0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rPr>
          <w:rFonts w:ascii="Times New Roman" w:hAnsi="Times New Roman"/>
        </w:rPr>
      </w:pPr>
      <w:r w:rsidRPr="000E5C9C">
        <w:rPr>
          <w:rFonts w:ascii="Times New Roman" w:hAnsi="Times New Roman"/>
        </w:rPr>
        <w:t xml:space="preserve">Q. Wang, </w:t>
      </w:r>
      <w:r w:rsidRPr="000E5C9C">
        <w:rPr>
          <w:rFonts w:ascii="Times New Roman" w:hAnsi="Times New Roman"/>
          <w:b/>
        </w:rPr>
        <w:t>X. Jia</w:t>
      </w:r>
      <w:r w:rsidRPr="000E5C9C">
        <w:rPr>
          <w:rFonts w:ascii="Times New Roman" w:hAnsi="Times New Roman"/>
        </w:rPr>
        <w:t xml:space="preserve">, Z. Chen (2016) Modeling of Dynamic Mass Transfer in a Vapor Extraction Heavy Oil Recovery Process, </w:t>
      </w:r>
      <w:r w:rsidRPr="000E5C9C">
        <w:rPr>
          <w:rFonts w:ascii="Times New Roman" w:hAnsi="Times New Roman"/>
          <w:i/>
        </w:rPr>
        <w:t>Journal of Canadian Chemical Engineering</w:t>
      </w:r>
      <w:r w:rsidRPr="000E5C9C">
        <w:rPr>
          <w:rFonts w:ascii="Times New Roman" w:hAnsi="Times New Roman"/>
        </w:rPr>
        <w:t>, (accepted)</w:t>
      </w:r>
    </w:p>
    <w:p w:rsidR="000E5C9C" w:rsidRPr="000E5C9C" w:rsidRDefault="000E5C9C" w:rsidP="00D932F0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0E5C9C">
        <w:rPr>
          <w:rFonts w:ascii="Times New Roman" w:hAnsi="Times New Roman" w:cs="Times New Roman"/>
        </w:rPr>
        <w:t xml:space="preserve">Q. Wang, </w:t>
      </w:r>
      <w:r w:rsidRPr="000E5C9C">
        <w:rPr>
          <w:rFonts w:ascii="Times New Roman" w:hAnsi="Times New Roman" w:cs="Times New Roman"/>
          <w:b/>
        </w:rPr>
        <w:t>X. Jia</w:t>
      </w:r>
      <w:r w:rsidRPr="000E5C9C">
        <w:rPr>
          <w:rFonts w:ascii="Times New Roman" w:hAnsi="Times New Roman" w:cs="Times New Roman"/>
        </w:rPr>
        <w:t>, Z. Chen</w:t>
      </w:r>
      <w:r w:rsidRPr="000E5C9C">
        <w:rPr>
          <w:rFonts w:ascii="Times New Roman" w:hAnsi="Times New Roman" w:cs="Times New Roman"/>
          <w:lang w:val="de-DE"/>
        </w:rPr>
        <w:t xml:space="preserve"> (2016). </w:t>
      </w:r>
      <w:r w:rsidRPr="000E5C9C">
        <w:rPr>
          <w:rFonts w:ascii="Times New Roman" w:hAnsi="Times New Roman" w:cs="Times New Roman"/>
          <w:shd w:val="clear" w:color="auto" w:fill="FFFFFF"/>
        </w:rPr>
        <w:t xml:space="preserve">Mathematical modeling of the solvent chamber evolution in a vapor extraction heavy oil recovery process, </w:t>
      </w:r>
      <w:r w:rsidRPr="000E5C9C">
        <w:rPr>
          <w:rFonts w:ascii="Times New Roman" w:hAnsi="Times New Roman" w:cs="Times New Roman"/>
          <w:i/>
          <w:shd w:val="clear" w:color="auto" w:fill="FFFFFF"/>
        </w:rPr>
        <w:t>Fuel</w:t>
      </w:r>
      <w:r w:rsidRPr="000E5C9C">
        <w:rPr>
          <w:rFonts w:ascii="Times New Roman" w:hAnsi="Times New Roman" w:cs="Times New Roman"/>
        </w:rPr>
        <w:t xml:space="preserve">. </w:t>
      </w:r>
      <w:r w:rsidRPr="000E5C9C">
        <w:rPr>
          <w:rFonts w:ascii="Times New Roman" w:hAnsi="Times New Roman" w:cs="Times New Roman"/>
          <w:i/>
        </w:rPr>
        <w:t>186</w:t>
      </w:r>
      <w:r w:rsidRPr="000E5C9C">
        <w:rPr>
          <w:rFonts w:ascii="Times New Roman" w:hAnsi="Times New Roman" w:cs="Times New Roman"/>
        </w:rPr>
        <w:t xml:space="preserve"> (2016), 339–349.</w:t>
      </w:r>
    </w:p>
    <w:p w:rsidR="00D636F8" w:rsidRPr="00D636F8" w:rsidRDefault="00D636F8" w:rsidP="00D932F0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OLE_LINK1"/>
      <w:bookmarkStart w:id="4" w:name="OLE_LINK2"/>
      <w:bookmarkStart w:id="5" w:name="OLE_LINK3"/>
      <w:bookmarkEnd w:id="1"/>
      <w:bookmarkEnd w:id="2"/>
      <w:r w:rsidRPr="00D636F8">
        <w:rPr>
          <w:rFonts w:ascii="Times New Roman" w:hAnsi="Times New Roman" w:cs="Times New Roman"/>
          <w:b/>
          <w:lang w:val="de-DE"/>
        </w:rPr>
        <w:t>X. Jia</w:t>
      </w:r>
      <w:r w:rsidRPr="00D636F8">
        <w:rPr>
          <w:rFonts w:ascii="Times New Roman" w:hAnsi="Times New Roman" w:cs="Times New Roman"/>
          <w:lang w:val="de-DE"/>
        </w:rPr>
        <w:t xml:space="preserve">, J. Li, and Z. Chen (2015). Mathematical Modeling of Dynamic Mass Transfer in Cyclic Solvent Injection, </w:t>
      </w:r>
      <w:r w:rsidRPr="00D636F8">
        <w:rPr>
          <w:rFonts w:ascii="Times New Roman" w:hAnsi="Times New Roman" w:cs="Times New Roman"/>
          <w:i/>
          <w:u w:val="single"/>
          <w:lang w:val="de-DE"/>
        </w:rPr>
        <w:t xml:space="preserve">SPE </w:t>
      </w:r>
      <w:r w:rsidRPr="00D636F8">
        <w:rPr>
          <w:rFonts w:ascii="Times New Roman" w:hAnsi="Times New Roman" w:cs="Times New Roman"/>
          <w:i/>
          <w:u w:val="single"/>
        </w:rPr>
        <w:t>Journal</w:t>
      </w:r>
      <w:r w:rsidRPr="00D636F8">
        <w:rPr>
          <w:rFonts w:ascii="Times New Roman" w:hAnsi="Times New Roman" w:cs="Times New Roman"/>
        </w:rPr>
        <w:t>, MS ID: SJ-0615-0057,</w:t>
      </w:r>
      <w:r>
        <w:rPr>
          <w:rFonts w:ascii="Times New Roman" w:hAnsi="Times New Roman" w:cs="Times New Roman"/>
        </w:rPr>
        <w:t xml:space="preserve"> </w:t>
      </w:r>
      <w:r w:rsidRPr="00D636F8">
        <w:rPr>
          <w:rFonts w:ascii="Times New Roman" w:hAnsi="Times New Roman" w:cs="Times New Roman"/>
          <w:lang w:val="de-DE"/>
        </w:rPr>
        <w:t>(</w:t>
      </w:r>
      <w:r w:rsidR="000E5C9C">
        <w:rPr>
          <w:rFonts w:ascii="Times New Roman" w:hAnsi="Times New Roman" w:cs="Times New Roman"/>
          <w:lang w:val="de-DE"/>
        </w:rPr>
        <w:t>under review</w:t>
      </w:r>
      <w:r w:rsidRPr="00D636F8">
        <w:rPr>
          <w:rFonts w:ascii="Times New Roman" w:hAnsi="Times New Roman" w:cs="Times New Roman"/>
          <w:lang w:val="de-DE"/>
        </w:rPr>
        <w:t>)</w:t>
      </w:r>
      <w:r w:rsidRPr="00D636F8">
        <w:rPr>
          <w:rFonts w:ascii="Times New Roman" w:hAnsi="Times New Roman" w:cs="Times New Roman"/>
        </w:rPr>
        <w:t>.</w:t>
      </w:r>
    </w:p>
    <w:p w:rsidR="00D636F8" w:rsidRPr="00D636F8" w:rsidRDefault="00D636F8" w:rsidP="00D932F0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</w:rPr>
        <w:t xml:space="preserve">D. Wang, F. Zhou, W. Ding, </w:t>
      </w:r>
      <w:r w:rsidR="000E5C9C">
        <w:rPr>
          <w:rFonts w:ascii="Times New Roman" w:hAnsi="Times New Roman" w:cs="Times New Roman"/>
        </w:rPr>
        <w:t xml:space="preserve">H. Ge, </w:t>
      </w:r>
      <w:r w:rsidRPr="00D636F8">
        <w:rPr>
          <w:rFonts w:ascii="Times New Roman" w:hAnsi="Times New Roman" w:cs="Times New Roman"/>
          <w:b/>
        </w:rPr>
        <w:t>X. Jia</w:t>
      </w:r>
      <w:r w:rsidRPr="00D636F8">
        <w:rPr>
          <w:rFonts w:ascii="Times New Roman" w:hAnsi="Times New Roman" w:cs="Times New Roman"/>
        </w:rPr>
        <w:t xml:space="preserve">, and S. Yang (2015). A Numerical Simulation Study of Fracture Reorientation with a Degradable Fiber-Diverting Agent. </w:t>
      </w:r>
      <w:r w:rsidRPr="00D636F8">
        <w:rPr>
          <w:rFonts w:ascii="Times New Roman" w:hAnsi="Times New Roman" w:cs="Times New Roman"/>
          <w:i/>
        </w:rPr>
        <w:t>Journal of Natural Gas Science and Engineering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>2015</w:t>
      </w:r>
      <w:r w:rsidRPr="00D636F8">
        <w:rPr>
          <w:rFonts w:ascii="Times New Roman" w:hAnsi="Times New Roman" w:cs="Times New Roman"/>
        </w:rPr>
        <w:t xml:space="preserve"> (25): 215–225.</w:t>
      </w:r>
    </w:p>
    <w:bookmarkEnd w:id="3"/>
    <w:bookmarkEnd w:id="4"/>
    <w:bookmarkEnd w:id="5"/>
    <w:p w:rsidR="00D636F8" w:rsidRPr="00D636F8" w:rsidRDefault="00D636F8" w:rsidP="00D932F0">
      <w:pPr>
        <w:keepLines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  <w:b/>
        </w:rPr>
        <w:t>X. Jia</w:t>
      </w:r>
      <w:r w:rsidRPr="00D636F8">
        <w:rPr>
          <w:rFonts w:ascii="Times New Roman" w:hAnsi="Times New Roman" w:cs="Times New Roman"/>
        </w:rPr>
        <w:t xml:space="preserve">, F. Zeng, and Y. </w:t>
      </w:r>
      <w:proofErr w:type="spellStart"/>
      <w:proofErr w:type="gramStart"/>
      <w:r w:rsidRPr="00D636F8">
        <w:rPr>
          <w:rFonts w:ascii="Times New Roman" w:hAnsi="Times New Roman" w:cs="Times New Roman"/>
        </w:rPr>
        <w:t>Gu</w:t>
      </w:r>
      <w:proofErr w:type="spellEnd"/>
      <w:proofErr w:type="gramEnd"/>
      <w:r w:rsidRPr="00D636F8">
        <w:rPr>
          <w:rFonts w:ascii="Times New Roman" w:hAnsi="Times New Roman" w:cs="Times New Roman"/>
        </w:rPr>
        <w:t xml:space="preserve"> (2015). </w:t>
      </w:r>
      <w:proofErr w:type="spellStart"/>
      <w:r w:rsidRPr="00D636F8">
        <w:rPr>
          <w:rFonts w:ascii="Times New Roman" w:hAnsi="Times New Roman" w:cs="Times New Roman"/>
        </w:rPr>
        <w:t>Gasflooding</w:t>
      </w:r>
      <w:proofErr w:type="spellEnd"/>
      <w:r w:rsidRPr="00D636F8">
        <w:rPr>
          <w:rFonts w:ascii="Times New Roman" w:hAnsi="Times New Roman" w:cs="Times New Roman"/>
        </w:rPr>
        <w:t xml:space="preserve">-Assisted Cyclic Solvent Injection for Enhancing Heavy Oil Recovery. </w:t>
      </w:r>
      <w:r w:rsidRPr="00D636F8">
        <w:rPr>
          <w:rFonts w:ascii="Times New Roman" w:hAnsi="Times New Roman" w:cs="Times New Roman"/>
          <w:i/>
        </w:rPr>
        <w:t>Fuel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 xml:space="preserve">140 </w:t>
      </w:r>
      <w:r w:rsidRPr="00D636F8">
        <w:rPr>
          <w:rFonts w:ascii="Times New Roman" w:hAnsi="Times New Roman" w:cs="Times New Roman"/>
        </w:rPr>
        <w:t>(2015): 344–353.</w:t>
      </w:r>
    </w:p>
    <w:p w:rsidR="00D636F8" w:rsidRPr="00D636F8" w:rsidRDefault="00D636F8" w:rsidP="00D932F0">
      <w:pPr>
        <w:keepLines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</w:rPr>
        <w:t>T. Jiang,</w:t>
      </w:r>
      <w:r w:rsidRPr="00D636F8">
        <w:rPr>
          <w:rFonts w:ascii="Times New Roman" w:hAnsi="Times New Roman" w:cs="Times New Roman"/>
          <w:b/>
        </w:rPr>
        <w:t xml:space="preserve"> </w:t>
      </w:r>
      <w:r w:rsidRPr="00D636F8">
        <w:rPr>
          <w:rFonts w:ascii="Times New Roman" w:hAnsi="Times New Roman" w:cs="Times New Roman"/>
        </w:rPr>
        <w:t xml:space="preserve">F. Zeng, </w:t>
      </w:r>
      <w:r w:rsidRPr="00D636F8">
        <w:rPr>
          <w:rFonts w:ascii="Times New Roman" w:hAnsi="Times New Roman" w:cs="Times New Roman"/>
          <w:b/>
        </w:rPr>
        <w:t>X. Jia</w:t>
      </w:r>
      <w:r w:rsidRPr="00D636F8">
        <w:rPr>
          <w:rFonts w:ascii="Times New Roman" w:hAnsi="Times New Roman" w:cs="Times New Roman"/>
        </w:rPr>
        <w:t xml:space="preserve">, and Y. </w:t>
      </w:r>
      <w:proofErr w:type="spellStart"/>
      <w:proofErr w:type="gramStart"/>
      <w:r w:rsidRPr="00D636F8">
        <w:rPr>
          <w:rFonts w:ascii="Times New Roman" w:hAnsi="Times New Roman" w:cs="Times New Roman"/>
        </w:rPr>
        <w:t>Gu</w:t>
      </w:r>
      <w:proofErr w:type="spellEnd"/>
      <w:proofErr w:type="gramEnd"/>
      <w:r w:rsidRPr="00D636F8">
        <w:rPr>
          <w:rFonts w:ascii="Times New Roman" w:hAnsi="Times New Roman" w:cs="Times New Roman"/>
        </w:rPr>
        <w:t xml:space="preserve"> (2014). An Improved Solvent-Based Enhanced Heavy Oil Recovery Method: Cyclic Production with Continuous Solvent Injection.</w:t>
      </w:r>
      <w:r w:rsidRPr="00D636F8">
        <w:rPr>
          <w:rFonts w:ascii="Times New Roman" w:hAnsi="Times New Roman" w:cs="Times New Roman"/>
          <w:i/>
        </w:rPr>
        <w:t xml:space="preserve"> Fuel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>115</w:t>
      </w:r>
      <w:r w:rsidRPr="00D636F8">
        <w:rPr>
          <w:rFonts w:ascii="Times New Roman" w:hAnsi="Times New Roman" w:cs="Times New Roman"/>
        </w:rPr>
        <w:t xml:space="preserve"> (2014): 268</w:t>
      </w:r>
      <w:r w:rsidRPr="00D636F8">
        <w:rPr>
          <w:rFonts w:ascii="Times New Roman" w:hAnsi="Times New Roman" w:cs="Times New Roman"/>
        </w:rPr>
        <w:sym w:font="Symbol" w:char="F02D"/>
      </w:r>
      <w:r w:rsidRPr="00D636F8">
        <w:rPr>
          <w:rFonts w:ascii="Times New Roman" w:hAnsi="Times New Roman" w:cs="Times New Roman"/>
        </w:rPr>
        <w:t>281.</w:t>
      </w:r>
    </w:p>
    <w:p w:rsidR="00D636F8" w:rsidRPr="00D636F8" w:rsidRDefault="00D636F8" w:rsidP="00D932F0">
      <w:pPr>
        <w:keepLines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  <w:b/>
          <w:bCs/>
        </w:rPr>
        <w:t>X. Jia</w:t>
      </w:r>
      <w:r w:rsidRPr="00D636F8">
        <w:rPr>
          <w:rFonts w:ascii="Times New Roman" w:hAnsi="Times New Roman" w:cs="Times New Roman"/>
        </w:rPr>
        <w:t xml:space="preserve">, F. Zeng, and Y. </w:t>
      </w:r>
      <w:proofErr w:type="spellStart"/>
      <w:proofErr w:type="gramStart"/>
      <w:r w:rsidRPr="00D636F8">
        <w:rPr>
          <w:rFonts w:ascii="Times New Roman" w:hAnsi="Times New Roman" w:cs="Times New Roman"/>
        </w:rPr>
        <w:t>Gu</w:t>
      </w:r>
      <w:proofErr w:type="spellEnd"/>
      <w:proofErr w:type="gramEnd"/>
      <w:r w:rsidRPr="00D636F8">
        <w:rPr>
          <w:rFonts w:ascii="Times New Roman" w:hAnsi="Times New Roman" w:cs="Times New Roman"/>
        </w:rPr>
        <w:t xml:space="preserve"> (2014). Dynamic Solvent Process (DSP) for Enhancing Heavy Oil Recovery. </w:t>
      </w:r>
      <w:r w:rsidRPr="00D636F8">
        <w:rPr>
          <w:rFonts w:ascii="Times New Roman" w:hAnsi="Times New Roman" w:cs="Times New Roman"/>
          <w:i/>
          <w:iCs/>
        </w:rPr>
        <w:t>The Canadian Journal of Chemical Engineering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>93</w:t>
      </w:r>
      <w:r w:rsidRPr="00D636F8">
        <w:rPr>
          <w:rFonts w:ascii="Times New Roman" w:hAnsi="Times New Roman" w:cs="Times New Roman"/>
        </w:rPr>
        <w:t xml:space="preserve"> (5): 1</w:t>
      </w:r>
      <w:r w:rsidRPr="00D636F8">
        <w:rPr>
          <w:rFonts w:ascii="Times New Roman" w:hAnsi="Times New Roman" w:cs="Times New Roman"/>
          <w:lang w:val="en-CA"/>
        </w:rPr>
        <w:sym w:font="Symbol" w:char="F02D"/>
      </w:r>
      <w:r w:rsidRPr="00D636F8">
        <w:rPr>
          <w:rFonts w:ascii="Times New Roman" w:hAnsi="Times New Roman" w:cs="Times New Roman"/>
        </w:rPr>
        <w:t>10.</w:t>
      </w:r>
    </w:p>
    <w:p w:rsidR="00D636F8" w:rsidRPr="00D636F8" w:rsidRDefault="00D636F8" w:rsidP="00D932F0">
      <w:pPr>
        <w:keepLines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  <w:b/>
        </w:rPr>
        <w:t>X. Jia</w:t>
      </w:r>
      <w:r w:rsidRPr="00D636F8">
        <w:rPr>
          <w:rFonts w:ascii="Times New Roman" w:hAnsi="Times New Roman" w:cs="Times New Roman"/>
        </w:rPr>
        <w:t xml:space="preserve">, F. Zeng, and Y. </w:t>
      </w:r>
      <w:proofErr w:type="spellStart"/>
      <w:proofErr w:type="gramStart"/>
      <w:r w:rsidRPr="00D636F8">
        <w:rPr>
          <w:rFonts w:ascii="Times New Roman" w:hAnsi="Times New Roman" w:cs="Times New Roman"/>
        </w:rPr>
        <w:t>Gu</w:t>
      </w:r>
      <w:proofErr w:type="spellEnd"/>
      <w:proofErr w:type="gramEnd"/>
      <w:r w:rsidRPr="00D636F8">
        <w:rPr>
          <w:rFonts w:ascii="Times New Roman" w:hAnsi="Times New Roman" w:cs="Times New Roman"/>
        </w:rPr>
        <w:t xml:space="preserve"> (2014). A New Mathematical Model for the Solvent Chamber Evolution in the Vapor Extraction Process. </w:t>
      </w:r>
      <w:r w:rsidRPr="00D636F8">
        <w:rPr>
          <w:rFonts w:ascii="Times New Roman" w:hAnsi="Times New Roman" w:cs="Times New Roman"/>
          <w:i/>
        </w:rPr>
        <w:t>Journal of Porous Media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 xml:space="preserve">17 </w:t>
      </w:r>
      <w:r w:rsidRPr="00D636F8">
        <w:rPr>
          <w:rFonts w:ascii="Times New Roman" w:hAnsi="Times New Roman" w:cs="Times New Roman"/>
        </w:rPr>
        <w:t>(12): 1093</w:t>
      </w:r>
      <w:r w:rsidRPr="00D636F8">
        <w:rPr>
          <w:rFonts w:ascii="Times New Roman" w:hAnsi="Times New Roman" w:cs="Times New Roman"/>
        </w:rPr>
        <w:sym w:font="Symbol" w:char="F02D"/>
      </w:r>
      <w:r w:rsidRPr="00D636F8">
        <w:rPr>
          <w:rFonts w:ascii="Times New Roman" w:hAnsi="Times New Roman" w:cs="Times New Roman"/>
        </w:rPr>
        <w:t>1108.</w:t>
      </w:r>
    </w:p>
    <w:p w:rsidR="00D636F8" w:rsidRPr="00D636F8" w:rsidRDefault="00D636F8" w:rsidP="00D932F0">
      <w:pPr>
        <w:keepLines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  <w:b/>
          <w:lang w:val="de-DE"/>
        </w:rPr>
        <w:t>X. Jia</w:t>
      </w:r>
      <w:r w:rsidRPr="00D636F8">
        <w:rPr>
          <w:rFonts w:ascii="Times New Roman" w:hAnsi="Times New Roman" w:cs="Times New Roman"/>
          <w:lang w:val="de-DE"/>
        </w:rPr>
        <w:t xml:space="preserve">, F. Zeng, and Y. Gu (2013). </w:t>
      </w:r>
      <w:r w:rsidRPr="00D636F8">
        <w:rPr>
          <w:rFonts w:ascii="Times New Roman" w:hAnsi="Times New Roman" w:cs="Times New Roman"/>
        </w:rPr>
        <w:t xml:space="preserve">Semi-Analytical Solutions to a One-Dimensional Advection–Diffusion Equation with Variable Diffusion Coefficient and Variable Flow Velocity. </w:t>
      </w:r>
      <w:r w:rsidRPr="00D636F8">
        <w:rPr>
          <w:rFonts w:ascii="Times New Roman" w:hAnsi="Times New Roman" w:cs="Times New Roman"/>
          <w:i/>
        </w:rPr>
        <w:t>Applied Mathematics and Computation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 xml:space="preserve">221 </w:t>
      </w:r>
      <w:r w:rsidRPr="00D636F8">
        <w:rPr>
          <w:rFonts w:ascii="Times New Roman" w:hAnsi="Times New Roman" w:cs="Times New Roman"/>
        </w:rPr>
        <w:t>(2): 268</w:t>
      </w:r>
      <w:r w:rsidRPr="00D636F8">
        <w:rPr>
          <w:rFonts w:ascii="Times New Roman" w:hAnsi="Times New Roman" w:cs="Times New Roman"/>
        </w:rPr>
        <w:sym w:font="Symbol" w:char="F02D"/>
      </w:r>
      <w:r w:rsidRPr="00D636F8">
        <w:rPr>
          <w:rFonts w:ascii="Times New Roman" w:hAnsi="Times New Roman" w:cs="Times New Roman"/>
        </w:rPr>
        <w:t>281.</w:t>
      </w:r>
    </w:p>
    <w:p w:rsidR="00D636F8" w:rsidRPr="00D636F8" w:rsidRDefault="00D636F8" w:rsidP="00D932F0">
      <w:pPr>
        <w:keepLines/>
        <w:widowControl w:val="0"/>
        <w:snapToGri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333333"/>
        </w:rPr>
      </w:pPr>
      <w:r w:rsidRPr="00D636F8">
        <w:rPr>
          <w:rFonts w:ascii="Times New Roman" w:eastAsia="SimSun" w:hAnsi="Times New Roman" w:cs="Times New Roman"/>
          <w:b/>
          <w:color w:val="333333"/>
        </w:rPr>
        <w:t>EI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J. Li, Z. Chen (2016). Modeling of Foamy-Oil Flow in Solvent-Based Recovery Processes. To be presented at the SPE </w:t>
      </w:r>
      <w:proofErr w:type="spellStart"/>
      <w:r w:rsidRPr="00D636F8">
        <w:rPr>
          <w:sz w:val="22"/>
          <w:szCs w:val="22"/>
        </w:rPr>
        <w:t>Europec</w:t>
      </w:r>
      <w:proofErr w:type="spellEnd"/>
      <w:r w:rsidRPr="00D636F8">
        <w:rPr>
          <w:sz w:val="22"/>
          <w:szCs w:val="22"/>
        </w:rPr>
        <w:t xml:space="preserve"> featured at 78th EAGE Conference and Exhibition, Vienna, Austria, 30 May−2 June. SPE-180183-MS. 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lastRenderedPageBreak/>
        <w:t>X. Jia</w:t>
      </w:r>
      <w:r w:rsidRPr="00D636F8">
        <w:rPr>
          <w:sz w:val="22"/>
          <w:szCs w:val="22"/>
        </w:rPr>
        <w:t>, J. Li, Z. Chen (2015). Mathematical Modeling of Dynamic Mass Transfer in Cyclic Solvent Injection. SPE Canada Heavy Oil Conference, Calgary, Alberta, June 9−11. SPE-174519-MS.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sz w:val="22"/>
          <w:szCs w:val="22"/>
        </w:rPr>
        <w:t>Gu</w:t>
      </w:r>
      <w:proofErr w:type="spellEnd"/>
      <w:proofErr w:type="gramEnd"/>
      <w:r w:rsidRPr="00D636F8">
        <w:rPr>
          <w:sz w:val="22"/>
          <w:szCs w:val="22"/>
        </w:rPr>
        <w:t xml:space="preserve"> (2014). Enhanced </w:t>
      </w:r>
      <w:proofErr w:type="spellStart"/>
      <w:r w:rsidRPr="00D636F8">
        <w:rPr>
          <w:sz w:val="22"/>
          <w:szCs w:val="22"/>
        </w:rPr>
        <w:t>Vapour</w:t>
      </w:r>
      <w:proofErr w:type="spellEnd"/>
      <w:r w:rsidRPr="00D636F8">
        <w:rPr>
          <w:sz w:val="22"/>
          <w:szCs w:val="22"/>
        </w:rPr>
        <w:t xml:space="preserve"> Extraction of Heavy Oils through Foamy Oil Flow and Viscous Fingering. SPE Annual Technical Conference &amp; Exhibition, Amsterdam, Netherland, October 27−29. SPE-170847-MS.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sz w:val="22"/>
          <w:szCs w:val="22"/>
        </w:rPr>
        <w:t>Gu</w:t>
      </w:r>
      <w:proofErr w:type="spellEnd"/>
      <w:proofErr w:type="gramEnd"/>
      <w:r w:rsidRPr="00D636F8">
        <w:rPr>
          <w:sz w:val="22"/>
          <w:szCs w:val="22"/>
        </w:rPr>
        <w:t xml:space="preserve"> (2014). </w:t>
      </w:r>
      <w:proofErr w:type="spellStart"/>
      <w:r w:rsidRPr="00D636F8">
        <w:rPr>
          <w:sz w:val="22"/>
          <w:szCs w:val="22"/>
        </w:rPr>
        <w:t>Gasflooding</w:t>
      </w:r>
      <w:proofErr w:type="spellEnd"/>
      <w:r w:rsidRPr="00D636F8">
        <w:rPr>
          <w:sz w:val="22"/>
          <w:szCs w:val="22"/>
        </w:rPr>
        <w:t>-Assisted Cyclic Solvent Injection for Enhancing Heavy Oil Recovery. SPE Heavy Oil Conference-Canada, Calgary, Alberta, June 12−14. SPE-170157-MS.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sz w:val="22"/>
          <w:szCs w:val="22"/>
        </w:rPr>
        <w:t>Gu</w:t>
      </w:r>
      <w:proofErr w:type="spellEnd"/>
      <w:proofErr w:type="gramEnd"/>
      <w:r w:rsidRPr="00D636F8">
        <w:rPr>
          <w:sz w:val="22"/>
          <w:szCs w:val="22"/>
        </w:rPr>
        <w:t xml:space="preserve"> (2013). Pressure Pulsing Cyclic Solvent Injection: A New Way to Enhance the Recovery of Heavy Oil through Solvent-Based Enhanced Oil Recovery Techniques. SPE Annual Technical Conference &amp; Exhibition, New Orleans, Louisiana, September 30−October 2. SPE-166453-MS.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sz w:val="22"/>
          <w:szCs w:val="22"/>
        </w:rPr>
        <w:t>Gu</w:t>
      </w:r>
      <w:proofErr w:type="spellEnd"/>
      <w:proofErr w:type="gramEnd"/>
      <w:r w:rsidRPr="00D636F8">
        <w:rPr>
          <w:sz w:val="22"/>
          <w:szCs w:val="22"/>
        </w:rPr>
        <w:t xml:space="preserve"> (2013). Enhanced </w:t>
      </w:r>
      <w:proofErr w:type="spellStart"/>
      <w:r w:rsidRPr="00D636F8">
        <w:rPr>
          <w:sz w:val="22"/>
          <w:szCs w:val="22"/>
        </w:rPr>
        <w:t>Vapour</w:t>
      </w:r>
      <w:proofErr w:type="spellEnd"/>
      <w:r w:rsidRPr="00D636F8">
        <w:rPr>
          <w:sz w:val="22"/>
          <w:szCs w:val="22"/>
        </w:rPr>
        <w:t xml:space="preserve"> Extraction through Foamy-Oil Flow. SPE Heavy Oil Conference Canada, Calgary, Alberta, June 11−13. SPE-165526-MS.</w:t>
      </w:r>
    </w:p>
    <w:p w:rsidR="000E5C9C" w:rsidRPr="00D636F8" w:rsidRDefault="000E5C9C" w:rsidP="00D932F0">
      <w:pPr>
        <w:pStyle w:val="Title"/>
        <w:numPr>
          <w:ilvl w:val="0"/>
          <w:numId w:val="1"/>
        </w:numPr>
        <w:snapToGrid w:val="0"/>
        <w:spacing w:before="0" w:after="0"/>
        <w:jc w:val="both"/>
        <w:rPr>
          <w:rFonts w:ascii="Times New Roman" w:eastAsia="SimSun" w:hAnsi="Times New Roman" w:cs="Times New Roman"/>
          <w:b w:val="0"/>
          <w:sz w:val="22"/>
          <w:szCs w:val="22"/>
        </w:rPr>
      </w:pPr>
      <w:r w:rsidRPr="00D636F8">
        <w:rPr>
          <w:rFonts w:ascii="Times New Roman" w:eastAsia="SimSun" w:hAnsi="Times New Roman" w:cs="Times New Roman"/>
          <w:b w:val="0"/>
          <w:bCs w:val="0"/>
          <w:kern w:val="0"/>
          <w:sz w:val="22"/>
          <w:szCs w:val="22"/>
        </w:rPr>
        <w:t xml:space="preserve">T. Jiang, </w:t>
      </w:r>
      <w:r w:rsidRPr="00D636F8">
        <w:rPr>
          <w:rFonts w:ascii="Times New Roman" w:eastAsia="SimSun" w:hAnsi="Times New Roman" w:cs="Times New Roman"/>
          <w:bCs w:val="0"/>
          <w:kern w:val="0"/>
          <w:sz w:val="22"/>
          <w:szCs w:val="22"/>
        </w:rPr>
        <w:t>X. Jia</w:t>
      </w:r>
      <w:r w:rsidRPr="00D636F8">
        <w:rPr>
          <w:rFonts w:ascii="Times New Roman" w:eastAsia="SimSun" w:hAnsi="Times New Roman" w:cs="Times New Roman"/>
          <w:b w:val="0"/>
          <w:bCs w:val="0"/>
          <w:kern w:val="0"/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rFonts w:ascii="Times New Roman" w:eastAsia="SimSun" w:hAnsi="Times New Roman" w:cs="Times New Roman"/>
          <w:b w:val="0"/>
          <w:bCs w:val="0"/>
          <w:kern w:val="0"/>
          <w:sz w:val="22"/>
          <w:szCs w:val="22"/>
        </w:rPr>
        <w:t>Gu</w:t>
      </w:r>
      <w:proofErr w:type="spellEnd"/>
      <w:proofErr w:type="gramEnd"/>
      <w:r w:rsidRPr="00D636F8">
        <w:rPr>
          <w:rFonts w:ascii="Times New Roman" w:eastAsia="SimSun" w:hAnsi="Times New Roman" w:cs="Times New Roman"/>
          <w:b w:val="0"/>
          <w:bCs w:val="0"/>
          <w:kern w:val="0"/>
          <w:sz w:val="22"/>
          <w:szCs w:val="22"/>
        </w:rPr>
        <w:t xml:space="preserve"> (2013). </w:t>
      </w:r>
      <w:r w:rsidRPr="00D636F8">
        <w:rPr>
          <w:rFonts w:ascii="Times New Roman" w:eastAsia="SimSun" w:hAnsi="Times New Roman" w:cs="Times New Roman"/>
          <w:b w:val="0"/>
          <w:sz w:val="22"/>
          <w:szCs w:val="22"/>
        </w:rPr>
        <w:t xml:space="preserve">An Improved Solvent-Based Enhanced Heavy Oil Recovery Method: Cyclic Production with Continuous Solvent Injection. Presented at </w:t>
      </w:r>
      <w:r w:rsidRPr="00D636F8">
        <w:rPr>
          <w:rFonts w:ascii="Times New Roman" w:eastAsia="SimSun" w:hAnsi="Times New Roman" w:cs="Times New Roman"/>
          <w:b w:val="0"/>
          <w:bCs w:val="0"/>
          <w:kern w:val="0"/>
          <w:sz w:val="22"/>
          <w:szCs w:val="22"/>
        </w:rPr>
        <w:t>SPE Heavy Oil Conference Canada, Calgary, AB, Canada, June 11</w:t>
      </w:r>
      <w:r w:rsidRPr="00D636F8">
        <w:rPr>
          <w:rFonts w:ascii="Times New Roman" w:eastAsia="SimSun" w:hAnsi="Times New Roman" w:cs="Times New Roman"/>
          <w:b w:val="0"/>
          <w:sz w:val="22"/>
          <w:szCs w:val="22"/>
        </w:rPr>
        <w:sym w:font="Symbol" w:char="F02D"/>
      </w:r>
      <w:r w:rsidRPr="00D636F8">
        <w:rPr>
          <w:rFonts w:ascii="Times New Roman" w:eastAsia="SimSun" w:hAnsi="Times New Roman" w:cs="Times New Roman"/>
          <w:b w:val="0"/>
          <w:bCs w:val="0"/>
          <w:kern w:val="0"/>
          <w:sz w:val="22"/>
          <w:szCs w:val="22"/>
        </w:rPr>
        <w:t>13.</w:t>
      </w:r>
      <w:r w:rsidRPr="00D636F8">
        <w:rPr>
          <w:rFonts w:ascii="Times New Roman" w:eastAsia="SimSun" w:hAnsi="Times New Roman" w:cs="Times New Roman"/>
          <w:b w:val="0"/>
          <w:sz w:val="22"/>
          <w:szCs w:val="22"/>
        </w:rPr>
        <w:t xml:space="preserve"> SPE-165455-MS.</w:t>
      </w:r>
    </w:p>
    <w:p w:rsidR="00D636F8" w:rsidRP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sz w:val="22"/>
          <w:szCs w:val="22"/>
        </w:rPr>
        <w:t>Gu</w:t>
      </w:r>
      <w:proofErr w:type="spellEnd"/>
      <w:proofErr w:type="gramEnd"/>
      <w:r w:rsidRPr="00D636F8">
        <w:rPr>
          <w:sz w:val="22"/>
          <w:szCs w:val="22"/>
        </w:rPr>
        <w:t xml:space="preserve"> (2012). One-Dimensional Mathematical Modeling of </w:t>
      </w:r>
      <w:proofErr w:type="spellStart"/>
      <w:r w:rsidRPr="00D636F8">
        <w:rPr>
          <w:sz w:val="22"/>
          <w:szCs w:val="22"/>
        </w:rPr>
        <w:t>Vapour</w:t>
      </w:r>
      <w:proofErr w:type="spellEnd"/>
      <w:r w:rsidRPr="00D636F8">
        <w:rPr>
          <w:sz w:val="22"/>
          <w:szCs w:val="22"/>
        </w:rPr>
        <w:t xml:space="preserve"> Extraction (VAPEX). SPE Heavy Oil Conference-Canada, Calgary, Alberta, June 12−14. SPE-157938-MS.</w:t>
      </w:r>
    </w:p>
    <w:p w:rsidR="00D636F8" w:rsidRDefault="00D636F8" w:rsidP="00D932F0">
      <w:pPr>
        <w:pStyle w:val="Default"/>
        <w:numPr>
          <w:ilvl w:val="0"/>
          <w:numId w:val="1"/>
        </w:numPr>
        <w:snapToGrid w:val="0"/>
        <w:rPr>
          <w:sz w:val="22"/>
          <w:szCs w:val="22"/>
        </w:rPr>
      </w:pPr>
      <w:r w:rsidRPr="00D636F8">
        <w:rPr>
          <w:b/>
          <w:bCs/>
          <w:sz w:val="22"/>
          <w:szCs w:val="22"/>
        </w:rPr>
        <w:t>X. Jia</w:t>
      </w:r>
      <w:r w:rsidRPr="00D636F8">
        <w:rPr>
          <w:sz w:val="22"/>
          <w:szCs w:val="22"/>
        </w:rPr>
        <w:t xml:space="preserve">, F. Zeng, and Y. </w:t>
      </w:r>
      <w:proofErr w:type="spellStart"/>
      <w:proofErr w:type="gramStart"/>
      <w:r w:rsidRPr="00D636F8">
        <w:rPr>
          <w:sz w:val="22"/>
          <w:szCs w:val="22"/>
        </w:rPr>
        <w:t>Gu</w:t>
      </w:r>
      <w:proofErr w:type="spellEnd"/>
      <w:proofErr w:type="gramEnd"/>
      <w:r w:rsidRPr="00D636F8">
        <w:rPr>
          <w:sz w:val="22"/>
          <w:szCs w:val="22"/>
        </w:rPr>
        <w:t xml:space="preserve"> (2011). A Semi-Analytical Solution of 1-D Diffusion−Convection Equation with Variable Convection Velocity. SPE Annual Technical Conference &amp; Exhibition, Denver, Colorado, October 30−November 2. SPE-156887-MS.</w:t>
      </w:r>
    </w:p>
    <w:p w:rsidR="000E5C9C" w:rsidRPr="00D636F8" w:rsidRDefault="000E5C9C" w:rsidP="00D932F0">
      <w:pPr>
        <w:keepLines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636F8">
        <w:rPr>
          <w:rFonts w:ascii="Times New Roman" w:hAnsi="Times New Roman" w:cs="Times New Roman"/>
          <w:lang w:val="de-DE"/>
        </w:rPr>
        <w:t xml:space="preserve">F. Zeng, K. Knorr, and </w:t>
      </w:r>
      <w:r w:rsidRPr="00D636F8">
        <w:rPr>
          <w:rFonts w:ascii="Times New Roman" w:hAnsi="Times New Roman" w:cs="Times New Roman"/>
          <w:b/>
          <w:lang w:val="de-DE"/>
        </w:rPr>
        <w:t xml:space="preserve">X. Jia </w:t>
      </w:r>
      <w:r w:rsidRPr="00D636F8">
        <w:rPr>
          <w:rFonts w:ascii="Times New Roman" w:hAnsi="Times New Roman" w:cs="Times New Roman"/>
          <w:lang w:val="de-DE"/>
        </w:rPr>
        <w:t xml:space="preserve">(2011). </w:t>
      </w:r>
      <w:r w:rsidRPr="00D636F8">
        <w:rPr>
          <w:rFonts w:ascii="Times New Roman" w:hAnsi="Times New Roman" w:cs="Times New Roman"/>
        </w:rPr>
        <w:t xml:space="preserve">Tee-SVX: Enhanced Oil Flow Rate in Solvent Vapor Extraction Process. </w:t>
      </w:r>
      <w:r w:rsidRPr="00D636F8">
        <w:rPr>
          <w:rFonts w:ascii="Times New Roman" w:hAnsi="Times New Roman" w:cs="Times New Roman"/>
          <w:i/>
        </w:rPr>
        <w:t>Natural Resources Research</w:t>
      </w:r>
      <w:r w:rsidRPr="00D636F8">
        <w:rPr>
          <w:rFonts w:ascii="Times New Roman" w:hAnsi="Times New Roman" w:cs="Times New Roman"/>
        </w:rPr>
        <w:t xml:space="preserve">, </w:t>
      </w:r>
      <w:r w:rsidRPr="00D636F8">
        <w:rPr>
          <w:rFonts w:ascii="Times New Roman" w:hAnsi="Times New Roman" w:cs="Times New Roman"/>
          <w:i/>
        </w:rPr>
        <w:t>21</w:t>
      </w:r>
      <w:r w:rsidRPr="00D636F8">
        <w:rPr>
          <w:rFonts w:ascii="Times New Roman" w:hAnsi="Times New Roman" w:cs="Times New Roman"/>
        </w:rPr>
        <w:t xml:space="preserve"> (1): 83–93.</w:t>
      </w:r>
    </w:p>
    <w:p w:rsidR="000F1FA3" w:rsidRDefault="00D636F8" w:rsidP="00D932F0">
      <w:pPr>
        <w:pStyle w:val="ListParagraph"/>
        <w:numPr>
          <w:ilvl w:val="0"/>
          <w:numId w:val="2"/>
        </w:numPr>
        <w:snapToGrid w:val="0"/>
        <w:spacing w:after="0" w:line="240" w:lineRule="auto"/>
        <w:contextualSpacing w:val="0"/>
        <w:jc w:val="both"/>
      </w:pPr>
      <w:r w:rsidRPr="00D636F8">
        <w:rPr>
          <w:rFonts w:ascii="Times New Roman" w:hAnsi="Times New Roman"/>
        </w:rPr>
        <w:t xml:space="preserve">M. </w:t>
      </w:r>
      <w:proofErr w:type="spellStart"/>
      <w:r w:rsidRPr="00D636F8">
        <w:rPr>
          <w:rFonts w:ascii="Times New Roman" w:hAnsi="Times New Roman"/>
        </w:rPr>
        <w:t>Derakhsfar</w:t>
      </w:r>
      <w:proofErr w:type="spellEnd"/>
      <w:r w:rsidRPr="00D636F8">
        <w:rPr>
          <w:rFonts w:ascii="Times New Roman" w:hAnsi="Times New Roman"/>
        </w:rPr>
        <w:t xml:space="preserve">, </w:t>
      </w:r>
      <w:r w:rsidRPr="00D636F8">
        <w:rPr>
          <w:rFonts w:ascii="Times New Roman" w:hAnsi="Times New Roman"/>
          <w:b/>
        </w:rPr>
        <w:t>X. Jia</w:t>
      </w:r>
      <w:r w:rsidRPr="00D636F8">
        <w:rPr>
          <w:rFonts w:ascii="Times New Roman" w:hAnsi="Times New Roman"/>
        </w:rPr>
        <w:t xml:space="preserve">, F. Zeng, and Y. </w:t>
      </w:r>
      <w:proofErr w:type="spellStart"/>
      <w:proofErr w:type="gramStart"/>
      <w:r w:rsidRPr="00D636F8">
        <w:rPr>
          <w:rFonts w:ascii="Times New Roman" w:hAnsi="Times New Roman"/>
        </w:rPr>
        <w:t>Gu</w:t>
      </w:r>
      <w:proofErr w:type="spellEnd"/>
      <w:proofErr w:type="gramEnd"/>
      <w:r w:rsidRPr="00D636F8">
        <w:rPr>
          <w:rFonts w:ascii="Times New Roman" w:hAnsi="Times New Roman"/>
        </w:rPr>
        <w:t xml:space="preserve"> (2011). </w:t>
      </w:r>
      <w:hyperlink r:id="rId5" w:history="1">
        <w:r w:rsidRPr="00D636F8">
          <w:rPr>
            <w:rFonts w:ascii="Times New Roman" w:hAnsi="Times New Roman"/>
          </w:rPr>
          <w:t xml:space="preserve">Effects of </w:t>
        </w:r>
        <w:proofErr w:type="spellStart"/>
        <w:r w:rsidRPr="00D636F8">
          <w:rPr>
            <w:rFonts w:ascii="Times New Roman" w:hAnsi="Times New Roman"/>
          </w:rPr>
          <w:t>Waterflooding</w:t>
        </w:r>
        <w:proofErr w:type="spellEnd"/>
        <w:r w:rsidRPr="00D636F8">
          <w:rPr>
            <w:rFonts w:ascii="Times New Roman" w:hAnsi="Times New Roman"/>
          </w:rPr>
          <w:t xml:space="preserve"> and Solvent Injection on the Solvent </w:t>
        </w:r>
        <w:proofErr w:type="spellStart"/>
        <w:r w:rsidRPr="00D636F8">
          <w:rPr>
            <w:rFonts w:ascii="Times New Roman" w:hAnsi="Times New Roman"/>
          </w:rPr>
          <w:t>Vapour</w:t>
        </w:r>
        <w:proofErr w:type="spellEnd"/>
        <w:r w:rsidRPr="00D636F8">
          <w:rPr>
            <w:rFonts w:ascii="Times New Roman" w:hAnsi="Times New Roman"/>
          </w:rPr>
          <w:t xml:space="preserve"> Extraction (VAPEX) Heavy Oil Recovery. Presented at SPE Heavy Oil Conference and Exhibition, Kuwait City, Kuwait, December 12</w:t>
        </w:r>
        <w:r w:rsidRPr="00D636F8">
          <w:rPr>
            <w:rFonts w:ascii="Times New Roman" w:hAnsi="Times New Roman"/>
          </w:rPr>
          <w:sym w:font="Symbol" w:char="F02D"/>
        </w:r>
        <w:r w:rsidRPr="00D636F8">
          <w:rPr>
            <w:rFonts w:ascii="Times New Roman" w:hAnsi="Times New Roman"/>
          </w:rPr>
          <w:t xml:space="preserve">14. </w:t>
        </w:r>
      </w:hyperlink>
      <w:r w:rsidRPr="00D636F8">
        <w:rPr>
          <w:rFonts w:ascii="Times New Roman" w:hAnsi="Times New Roman"/>
        </w:rPr>
        <w:t xml:space="preserve"> SPE-150691-MS.</w:t>
      </w:r>
      <w:r w:rsidR="000E5C9C">
        <w:t xml:space="preserve"> </w:t>
      </w:r>
    </w:p>
    <w:sectPr w:rsidR="000F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9BC"/>
    <w:multiLevelType w:val="hybridMultilevel"/>
    <w:tmpl w:val="6380BE58"/>
    <w:lvl w:ilvl="0" w:tplc="9E06BB72">
      <w:start w:val="1"/>
      <w:numFmt w:val="bullet"/>
      <w:lvlText w:val="–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4126"/>
    <w:multiLevelType w:val="hybridMultilevel"/>
    <w:tmpl w:val="4260D61C"/>
    <w:lvl w:ilvl="0" w:tplc="C4685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6802"/>
    <w:multiLevelType w:val="hybridMultilevel"/>
    <w:tmpl w:val="AA503BAC"/>
    <w:lvl w:ilvl="0" w:tplc="C46850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37960"/>
    <w:multiLevelType w:val="hybridMultilevel"/>
    <w:tmpl w:val="57608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D4"/>
    <w:rsid w:val="000366D4"/>
    <w:rsid w:val="000E5C9C"/>
    <w:rsid w:val="000F1FA3"/>
    <w:rsid w:val="006C09BB"/>
    <w:rsid w:val="00D636F8"/>
    <w:rsid w:val="00D9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DD337-348D-465F-B652-0C572F5E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636F8"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D636F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D636F8"/>
    <w:pPr>
      <w:spacing w:after="200" w:line="276" w:lineRule="auto"/>
      <w:ind w:left="720"/>
      <w:contextualSpacing/>
    </w:pPr>
    <w:rPr>
      <w:rFonts w:ascii="Calibri" w:eastAsia="SimSun" w:hAnsi="Calibri" w:cs="Times New Roman"/>
    </w:rPr>
  </w:style>
  <w:style w:type="paragraph" w:customStyle="1" w:styleId="Default">
    <w:name w:val="Default"/>
    <w:rsid w:val="00D63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0E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nepetro.org:443/conference-paper/SPE-150691-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Xinfeng Jia</dc:creator>
  <cp:keywords/>
  <dc:description/>
  <cp:lastModifiedBy>Xinfeng Jia</cp:lastModifiedBy>
  <cp:revision>3</cp:revision>
  <dcterms:created xsi:type="dcterms:W3CDTF">2016-11-02T06:08:00Z</dcterms:created>
  <dcterms:modified xsi:type="dcterms:W3CDTF">2016-11-02T06:38:00Z</dcterms:modified>
</cp:coreProperties>
</file>