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761" w:rsidRDefault="00C74761" w:rsidP="00C74761">
      <w:pPr>
        <w:spacing w:after="100" w:afterAutospacing="1" w:line="52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考生复试行为规范</w:t>
      </w:r>
    </w:p>
    <w:p w:rsidR="00C74761" w:rsidRDefault="00C74761" w:rsidP="00C74761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1.考生应自觉服从学院</w:t>
      </w:r>
      <w:r>
        <w:rPr>
          <w:rFonts w:ascii="Calibri" w:eastAsia="仿宋_GB2312" w:hAnsi="Calibri" w:cs="仿宋_GB2312" w:hint="eastAsia"/>
          <w:sz w:val="28"/>
          <w:szCs w:val="28"/>
          <w:lang w:bidi="ar"/>
        </w:rPr>
        <w:t>（研究院）</w:t>
      </w:r>
      <w:r>
        <w:rPr>
          <w:rFonts w:ascii="仿宋" w:eastAsia="仿宋" w:hAnsi="仿宋" w:cs="仿宋" w:hint="eastAsia"/>
          <w:bCs/>
          <w:sz w:val="28"/>
          <w:szCs w:val="28"/>
        </w:rPr>
        <w:t>复试工作人员管理。</w:t>
      </w:r>
    </w:p>
    <w:p w:rsidR="00C74761" w:rsidRDefault="00C74761" w:rsidP="00C74761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Cs/>
          <w:sz w:val="28"/>
          <w:szCs w:val="28"/>
        </w:rPr>
        <w:t>.考生必须凭本人有效居民身份证和准考证参加复试。</w:t>
      </w:r>
    </w:p>
    <w:p w:rsidR="00C74761" w:rsidRDefault="00C74761" w:rsidP="00C74761">
      <w:pPr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  <w:r>
        <w:rPr>
          <w:rFonts w:ascii="仿宋" w:eastAsia="仿宋" w:hAnsi="仿宋" w:cs="仿宋"/>
          <w:bCs/>
          <w:color w:val="000000"/>
          <w:sz w:val="28"/>
          <w:szCs w:val="28"/>
        </w:rPr>
        <w:t>3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.复试期间考生不得录屏录像录音，报考专业考试（复试）未全部结束前不得将考试（复试）内容向其他考生泄漏或在网络传播。</w:t>
      </w:r>
    </w:p>
    <w:p w:rsidR="00C74761" w:rsidRDefault="00C74761" w:rsidP="00C74761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/>
          <w:bCs/>
          <w:sz w:val="28"/>
          <w:szCs w:val="28"/>
        </w:rPr>
        <w:t>4</w:t>
      </w:r>
      <w:r>
        <w:rPr>
          <w:rFonts w:ascii="仿宋" w:eastAsia="仿宋" w:hAnsi="仿宋" w:cs="仿宋" w:hint="eastAsia"/>
          <w:bCs/>
          <w:sz w:val="28"/>
          <w:szCs w:val="28"/>
        </w:rPr>
        <w:t>.学院</w:t>
      </w:r>
      <w:r>
        <w:rPr>
          <w:rFonts w:ascii="Calibri" w:eastAsia="仿宋_GB2312" w:hAnsi="Calibri" w:cs="仿宋_GB2312" w:hint="eastAsia"/>
          <w:sz w:val="28"/>
          <w:szCs w:val="28"/>
          <w:lang w:bidi="ar"/>
        </w:rPr>
        <w:t>（研究院）</w:t>
      </w:r>
      <w:r>
        <w:rPr>
          <w:rFonts w:ascii="仿宋" w:eastAsia="仿宋" w:hAnsi="仿宋" w:cs="仿宋" w:hint="eastAsia"/>
          <w:bCs/>
          <w:sz w:val="28"/>
          <w:szCs w:val="28"/>
        </w:rPr>
        <w:t>有特殊要求或其他详细规定的，以学院规定为准。</w:t>
      </w:r>
    </w:p>
    <w:p w:rsidR="00C74761" w:rsidRDefault="00C74761" w:rsidP="00C74761">
      <w:pPr>
        <w:ind w:firstLineChars="200"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/>
          <w:bCs/>
          <w:sz w:val="28"/>
          <w:szCs w:val="28"/>
        </w:rPr>
        <w:t>5</w:t>
      </w:r>
      <w:r>
        <w:rPr>
          <w:rFonts w:ascii="仿宋" w:eastAsia="仿宋" w:hAnsi="仿宋" w:cs="仿宋" w:hint="eastAsia"/>
          <w:bCs/>
          <w:sz w:val="28"/>
          <w:szCs w:val="28"/>
        </w:rPr>
        <w:t>.其他未尽事项，根据实际情况进行判定，确有影响考试正常秩序的按违规处理。</w:t>
      </w:r>
    </w:p>
    <w:p w:rsidR="00C74761" w:rsidRDefault="00C74761" w:rsidP="00C74761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采用远程视频方式复试的，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还应格遵守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>以下规范：</w:t>
      </w:r>
    </w:p>
    <w:p w:rsidR="00C74761" w:rsidRDefault="00C74761" w:rsidP="00C74761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/>
          <w:bCs/>
          <w:sz w:val="28"/>
          <w:szCs w:val="28"/>
        </w:rPr>
        <w:t>1.考生应按要求准备好网络远程复试要求的软硬件条件和网络环境。</w:t>
      </w:r>
    </w:p>
    <w:p w:rsidR="00C74761" w:rsidRDefault="00C74761" w:rsidP="00C74761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/>
          <w:bCs/>
          <w:sz w:val="28"/>
          <w:szCs w:val="28"/>
        </w:rPr>
        <w:t>2.考生应选择独立、无干扰、安静房间独自参加网络远程复试。</w:t>
      </w:r>
    </w:p>
    <w:p w:rsidR="00C74761" w:rsidRDefault="00C74761" w:rsidP="00C74761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/>
          <w:bCs/>
          <w:sz w:val="28"/>
          <w:szCs w:val="28"/>
        </w:rPr>
        <w:t>3.考生音频视频必须全程开启，全程正面免冠朝向摄像头，保证头肩部及双手出现在视频画面正中间。</w:t>
      </w:r>
    </w:p>
    <w:p w:rsidR="00C74761" w:rsidRDefault="00C74761" w:rsidP="00C74761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/>
          <w:bCs/>
          <w:sz w:val="28"/>
          <w:szCs w:val="28"/>
        </w:rPr>
        <w:t>4.复试全程考生应保持注视摄像头，不得以任何方式查阅资料。</w:t>
      </w:r>
    </w:p>
    <w:p w:rsidR="00C74761" w:rsidRDefault="00C74761" w:rsidP="00C74761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/>
          <w:bCs/>
          <w:sz w:val="28"/>
          <w:szCs w:val="28"/>
        </w:rPr>
        <w:t>5.复试期间如发生设备或网络故障，应主动采用学院规定方式与报考学院保持沟通。</w:t>
      </w:r>
    </w:p>
    <w:p w:rsidR="00C74761" w:rsidRPr="00C74761" w:rsidRDefault="00C74761">
      <w:bookmarkStart w:id="0" w:name="_GoBack"/>
      <w:bookmarkEnd w:id="0"/>
    </w:p>
    <w:sectPr w:rsidR="00C74761" w:rsidRPr="00C74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61"/>
    <w:rsid w:val="00C7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3A256-4778-445A-8DD0-D4CCC394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47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CNEM-1</dc:creator>
  <cp:keywords/>
  <dc:description/>
  <cp:lastModifiedBy>CNEM-1</cp:lastModifiedBy>
  <cp:revision>1</cp:revision>
  <dcterms:created xsi:type="dcterms:W3CDTF">2025-05-20T09:41:00Z</dcterms:created>
  <dcterms:modified xsi:type="dcterms:W3CDTF">2025-05-20T09:41:00Z</dcterms:modified>
</cp:coreProperties>
</file>